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EA97" w14:textId="4FFAC093" w:rsidR="00904DC6" w:rsidRPr="001912AE" w:rsidRDefault="001912AE" w:rsidP="001912AE">
      <w:r>
        <w:rPr>
          <w:noProof/>
        </w:rPr>
        <w:drawing>
          <wp:inline distT="0" distB="0" distL="0" distR="0" wp14:anchorId="61BAB997" wp14:editId="01834F3E">
            <wp:extent cx="5943600" cy="44043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DC6" w:rsidRPr="0019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AE"/>
    <w:rsid w:val="001912AE"/>
    <w:rsid w:val="0090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1744"/>
  <w15:chartTrackingRefBased/>
  <w15:docId w15:val="{BC57DAF6-06AF-49D7-AD2A-DA54BF9E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Jungmann, Margaret M.</dc:creator>
  <cp:keywords/>
  <dc:description/>
  <cp:lastModifiedBy>Jungmann, Margaret M.</cp:lastModifiedBy>
  <cp:revision>1</cp:revision>
  <dcterms:created xsi:type="dcterms:W3CDTF">2022-07-22T14:19:00Z</dcterms:created>
  <dcterms:modified xsi:type="dcterms:W3CDTF">2022-07-22T14:20:00Z</dcterms:modified>
</cp:coreProperties>
</file>